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FD" w:rsidRDefault="00D909EF">
      <w:pPr>
        <w:pStyle w:val="Bodytext1"/>
        <w:tabs>
          <w:tab w:val="left" w:pos="1630"/>
        </w:tabs>
        <w:spacing w:line="500" w:lineRule="exact"/>
        <w:ind w:firstLine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附件：</w:t>
      </w:r>
      <w:r>
        <w:rPr>
          <w:rFonts w:hint="eastAsia"/>
          <w:sz w:val="24"/>
          <w:szCs w:val="24"/>
        </w:rPr>
        <w:t>浙江省小断面隧道开挖爆破电子雷管试用活动先进单位、先进个人名单</w:t>
      </w:r>
    </w:p>
    <w:p w:rsidR="008B5AFD" w:rsidRDefault="008B5AFD">
      <w:pPr>
        <w:pStyle w:val="Bodytext1"/>
        <w:tabs>
          <w:tab w:val="left" w:pos="1630"/>
        </w:tabs>
        <w:spacing w:line="500" w:lineRule="exact"/>
        <w:ind w:firstLine="0"/>
        <w:jc w:val="both"/>
        <w:rPr>
          <w:sz w:val="24"/>
          <w:szCs w:val="24"/>
          <w:lang w:eastAsia="zh-CN"/>
        </w:rPr>
      </w:pPr>
    </w:p>
    <w:tbl>
      <w:tblPr>
        <w:tblW w:w="9480" w:type="dxa"/>
        <w:jc w:val="center"/>
        <w:tblLayout w:type="fixed"/>
        <w:tblLook w:val="04A0"/>
      </w:tblPr>
      <w:tblGrid>
        <w:gridCol w:w="9480"/>
      </w:tblGrid>
      <w:tr w:rsidR="008B5AFD">
        <w:trPr>
          <w:trHeight w:val="941"/>
          <w:jc w:val="center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浙江省小断面隧道开挖爆破电子雷管试用活动先进单位（排名不分先后）</w:t>
            </w:r>
          </w:p>
        </w:tc>
      </w:tr>
      <w:tr w:rsidR="008B5AFD">
        <w:trPr>
          <w:trHeight w:val="941"/>
          <w:jc w:val="center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宁波杭州湾新区引水开发建设有限公司</w:t>
            </w:r>
          </w:p>
        </w:tc>
      </w:tr>
      <w:tr w:rsidR="008B5AFD">
        <w:trPr>
          <w:trHeight w:val="941"/>
          <w:jc w:val="center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禹顺生态建设有限公司</w:t>
            </w:r>
          </w:p>
        </w:tc>
      </w:tr>
      <w:tr w:rsidR="008B5AFD">
        <w:trPr>
          <w:trHeight w:val="941"/>
          <w:jc w:val="center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宁波力拓爆破工程有限公司</w:t>
            </w:r>
          </w:p>
        </w:tc>
      </w:tr>
      <w:tr w:rsidR="008B5AFD">
        <w:trPr>
          <w:trHeight w:val="941"/>
          <w:jc w:val="center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浙江省高能爆破工程有限公司</w:t>
            </w:r>
          </w:p>
        </w:tc>
      </w:tr>
      <w:tr w:rsidR="008B5AFD">
        <w:trPr>
          <w:trHeight w:val="941"/>
          <w:jc w:val="center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鸿基建设工程有限公司</w:t>
            </w:r>
          </w:p>
        </w:tc>
      </w:tr>
    </w:tbl>
    <w:p w:rsidR="008B5AFD" w:rsidRDefault="008B5AFD">
      <w:pPr>
        <w:spacing w:line="5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tbl>
      <w:tblPr>
        <w:tblpPr w:leftFromText="180" w:rightFromText="180" w:vertAnchor="text" w:horzAnchor="page" w:tblpX="1275" w:tblpY="445"/>
        <w:tblOverlap w:val="never"/>
        <w:tblW w:w="9510" w:type="dxa"/>
        <w:tblLayout w:type="fixed"/>
        <w:tblLook w:val="04A0"/>
      </w:tblPr>
      <w:tblGrid>
        <w:gridCol w:w="2235"/>
        <w:gridCol w:w="4065"/>
        <w:gridCol w:w="3210"/>
      </w:tblGrid>
      <w:tr w:rsidR="008B5AFD">
        <w:trPr>
          <w:trHeight w:val="941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浙江省小断面隧道开挖爆破电子雷管试用活动先进个人（排名不分先后）</w:t>
            </w:r>
          </w:p>
        </w:tc>
      </w:tr>
      <w:tr w:rsidR="008B5AFD">
        <w:trPr>
          <w:trHeight w:val="6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位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人员名单</w:t>
            </w:r>
          </w:p>
        </w:tc>
      </w:tr>
      <w:tr w:rsidR="008B5AFD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业主单位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宁波杭州湾新区引水开发建设有限公司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吴孟庆</w:t>
            </w:r>
          </w:p>
        </w:tc>
      </w:tr>
      <w:tr w:rsidR="008B5AFD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总承包单位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禹顺生态建设有限公司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钱惠军</w:t>
            </w:r>
          </w:p>
        </w:tc>
      </w:tr>
      <w:tr w:rsidR="008B5AFD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爆破设计施工单位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宁波力拓爆破工程有限公司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孙柏军、张朝停、陈荣军、</w:t>
            </w:r>
          </w:p>
        </w:tc>
      </w:tr>
      <w:tr w:rsidR="008B5AFD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爆破安全监理单位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浙江省高能爆破工程有限公司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邵晓宁、韩天骄、吴凡、王解</w:t>
            </w:r>
          </w:p>
        </w:tc>
      </w:tr>
      <w:tr w:rsidR="008B5AFD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爆破器材提供单位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鸿基建设工程有限公司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董云龙</w:t>
            </w:r>
          </w:p>
        </w:tc>
      </w:tr>
      <w:tr w:rsidR="008B5AFD">
        <w:trPr>
          <w:trHeight w:val="5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爆破器材储存库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余姚肖东民爆物品储存库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AFD" w:rsidRDefault="00D9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周巍</w:t>
            </w:r>
          </w:p>
        </w:tc>
      </w:tr>
    </w:tbl>
    <w:p w:rsidR="008B5AFD" w:rsidRDefault="008B5AFD"/>
    <w:sectPr w:rsidR="008B5AFD" w:rsidSect="008B5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EF" w:rsidRDefault="00D909EF" w:rsidP="00B62EC3">
      <w:r>
        <w:separator/>
      </w:r>
    </w:p>
  </w:endnote>
  <w:endnote w:type="continuationSeparator" w:id="1">
    <w:p w:rsidR="00D909EF" w:rsidRDefault="00D909EF" w:rsidP="00B6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EF" w:rsidRDefault="00D909EF" w:rsidP="00B62EC3">
      <w:r>
        <w:separator/>
      </w:r>
    </w:p>
  </w:footnote>
  <w:footnote w:type="continuationSeparator" w:id="1">
    <w:p w:rsidR="00D909EF" w:rsidRDefault="00D909EF" w:rsidP="00B62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3NmI3OTE4ZGUwOGFlN2FkYTNmM2QzYjkzYjVhMjEifQ=="/>
  </w:docVars>
  <w:rsids>
    <w:rsidRoot w:val="00F477D1"/>
    <w:rsid w:val="000A4448"/>
    <w:rsid w:val="0049078D"/>
    <w:rsid w:val="00583865"/>
    <w:rsid w:val="00584206"/>
    <w:rsid w:val="00736CB4"/>
    <w:rsid w:val="008B5AFD"/>
    <w:rsid w:val="00B62EC3"/>
    <w:rsid w:val="00CD196E"/>
    <w:rsid w:val="00D909EF"/>
    <w:rsid w:val="00F477D1"/>
    <w:rsid w:val="00F956C1"/>
    <w:rsid w:val="01DE4BA3"/>
    <w:rsid w:val="06A73AD5"/>
    <w:rsid w:val="0ABE6FC5"/>
    <w:rsid w:val="0BAF1228"/>
    <w:rsid w:val="12544A2B"/>
    <w:rsid w:val="146830D4"/>
    <w:rsid w:val="2BEE55D3"/>
    <w:rsid w:val="36122AC3"/>
    <w:rsid w:val="42B17369"/>
    <w:rsid w:val="43301F9A"/>
    <w:rsid w:val="442B17A1"/>
    <w:rsid w:val="46776533"/>
    <w:rsid w:val="504725BF"/>
    <w:rsid w:val="51003CBD"/>
    <w:rsid w:val="5A843329"/>
    <w:rsid w:val="6A3C0286"/>
    <w:rsid w:val="6B565EEF"/>
    <w:rsid w:val="6E03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B5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B5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B5A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1">
    <w:name w:val="Body text|1"/>
    <w:basedOn w:val="a"/>
    <w:qFormat/>
    <w:rsid w:val="008B5AFD"/>
    <w:pPr>
      <w:spacing w:line="466" w:lineRule="auto"/>
      <w:ind w:firstLine="400"/>
      <w:jc w:val="left"/>
    </w:pPr>
    <w:rPr>
      <w:rFonts w:ascii="宋体" w:eastAsia="宋体" w:hAnsi="宋体" w:cs="宋体"/>
      <w:kern w:val="0"/>
      <w:sz w:val="28"/>
      <w:szCs w:val="28"/>
      <w:lang w:val="zh-TW" w:eastAsia="zh-TW" w:bidi="zh-TW"/>
    </w:rPr>
  </w:style>
  <w:style w:type="character" w:customStyle="1" w:styleId="Char0">
    <w:name w:val="页眉 Char"/>
    <w:basedOn w:val="a0"/>
    <w:link w:val="a4"/>
    <w:qFormat/>
    <w:rsid w:val="008B5AF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B5A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6</cp:revision>
  <cp:lastPrinted>2022-06-14T01:22:00Z</cp:lastPrinted>
  <dcterms:created xsi:type="dcterms:W3CDTF">2022-06-10T06:21:00Z</dcterms:created>
  <dcterms:modified xsi:type="dcterms:W3CDTF">2022-06-14T02:03:00Z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F54A642E169345958157F8AECC7BFE9C</vt:lpwstr>
  </property>
</Properties>
</file>